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5B1AE">
      <w:pPr>
        <w:jc w:val="center"/>
        <w:rPr>
          <w:rFonts w:hint="eastAsia" w:ascii="方正小标宋_GBK" w:hAnsi="方正小标宋_GBK" w:eastAsia="方正小标宋_GBK" w:cs="方正小标宋_GBK"/>
          <w:sz w:val="40"/>
          <w:szCs w:val="40"/>
        </w:rPr>
      </w:pPr>
    </w:p>
    <w:p w14:paraId="709D1022">
      <w:pPr>
        <w:jc w:val="center"/>
        <w:rPr>
          <w:rFonts w:hint="eastAsia" w:ascii="方正小标宋_GBK" w:hAnsi="方正小标宋_GBK" w:eastAsia="方正小标宋_GBK" w:cs="方正小标宋_GBK"/>
          <w:sz w:val="40"/>
          <w:szCs w:val="40"/>
        </w:rPr>
      </w:pPr>
    </w:p>
    <w:p w14:paraId="779CFC86">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紫金县苏区镇黄布志良瓷土有限公</w:t>
      </w:r>
      <w:bookmarkStart w:id="0" w:name="_Hlk182889671"/>
      <w:r>
        <w:rPr>
          <w:rFonts w:hint="eastAsia" w:ascii="方正小标宋_GBK" w:hAnsi="方正小标宋_GBK" w:eastAsia="方正小标宋_GBK" w:cs="方正小标宋_GBK"/>
          <w:sz w:val="40"/>
          <w:szCs w:val="40"/>
        </w:rPr>
        <w:t>司</w:t>
      </w:r>
    </w:p>
    <w:p w14:paraId="50F3988F">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安全隐患</w:t>
      </w:r>
      <w:bookmarkEnd w:id="0"/>
      <w:r>
        <w:rPr>
          <w:rFonts w:hint="eastAsia" w:ascii="方正小标宋_GBK" w:hAnsi="方正小标宋_GBK" w:eastAsia="方正小标宋_GBK" w:cs="方正小标宋_GBK"/>
          <w:sz w:val="40"/>
          <w:szCs w:val="40"/>
        </w:rPr>
        <w:t>清单</w:t>
      </w:r>
    </w:p>
    <w:p w14:paraId="19EA16B7">
      <w:pPr>
        <w:ind w:firstLine="560" w:firstLineChars="200"/>
        <w:rPr>
          <w:rFonts w:ascii="宋体" w:hAnsi="宋体" w:eastAsia="宋体"/>
          <w:sz w:val="28"/>
          <w:szCs w:val="28"/>
        </w:rPr>
      </w:pPr>
    </w:p>
    <w:p w14:paraId="4F308B1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2026年4月16日，河源市应急管理局组织专家对紫金县苏区镇黄布志良瓷土有限公司进行帮扶指导，对企业建设过程中存在的问题，提出相应的整改措施及建议。</w:t>
      </w:r>
    </w:p>
    <w:p w14:paraId="73993C7C">
      <w:pPr>
        <w:ind w:left="72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w:t>
      </w:r>
      <w:bookmarkStart w:id="1" w:name="_Hlk182890438"/>
      <w:r>
        <w:rPr>
          <w:rFonts w:hint="eastAsia" w:ascii="方正黑体_GBK" w:hAnsi="方正黑体_GBK" w:eastAsia="方正黑体_GBK" w:cs="方正黑体_GBK"/>
          <w:b w:val="0"/>
          <w:bCs w:val="0"/>
          <w:sz w:val="32"/>
          <w:szCs w:val="32"/>
        </w:rPr>
        <w:t>重大</w:t>
      </w:r>
      <w:bookmarkStart w:id="2" w:name="_Hlk182891163"/>
      <w:r>
        <w:rPr>
          <w:rFonts w:hint="eastAsia" w:ascii="方正黑体_GBK" w:hAnsi="方正黑体_GBK" w:eastAsia="方正黑体_GBK" w:cs="方正黑体_GBK"/>
          <w:b w:val="0"/>
          <w:bCs w:val="0"/>
          <w:sz w:val="32"/>
          <w:szCs w:val="32"/>
        </w:rPr>
        <w:t>事故隐患</w:t>
      </w:r>
      <w:bookmarkEnd w:id="1"/>
      <w:bookmarkEnd w:id="2"/>
    </w:p>
    <w:p w14:paraId="40162A5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对照</w:t>
      </w:r>
      <w:bookmarkStart w:id="3" w:name="_Hlk182890294"/>
      <w:r>
        <w:rPr>
          <w:rFonts w:hint="eastAsia" w:ascii="方正仿宋_GBK" w:hAnsi="方正仿宋_GBK" w:eastAsia="方正仿宋_GBK" w:cs="方正仿宋_GBK"/>
          <w:sz w:val="32"/>
          <w:szCs w:val="32"/>
        </w:rPr>
        <w:t>《金属非金属矿山重大事故隐患判定标准》</w:t>
      </w:r>
      <w:bookmarkEnd w:id="3"/>
      <w:r>
        <w:rPr>
          <w:rFonts w:hint="eastAsia" w:ascii="方正仿宋_GBK" w:hAnsi="方正仿宋_GBK" w:eastAsia="方正仿宋_GBK" w:cs="方正仿宋_GBK"/>
          <w:sz w:val="32"/>
          <w:szCs w:val="32"/>
        </w:rPr>
        <w:t>和《金属非金属矿山重大事故隐患判定标准补充情形》逐一排查，排查结果认为该矿目前存在如下重大事故隐患：</w:t>
      </w:r>
    </w:p>
    <w:p w14:paraId="2A1A2233">
      <w:pPr>
        <w:numPr>
          <w:ilvl w:val="0"/>
          <w:numId w:val="0"/>
        </w:numPr>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kern w:val="2"/>
          <w:sz w:val="32"/>
          <w:szCs w:val="32"/>
          <w:lang w:val="en-US" w:eastAsia="zh-CN" w:bidi="ar-SA"/>
        </w:rPr>
        <w:t>1.</w:t>
      </w:r>
      <w:r>
        <w:rPr>
          <w:rFonts w:hint="eastAsia" w:ascii="方正仿宋_GBK" w:hAnsi="方正仿宋_GBK" w:eastAsia="方正仿宋_GBK" w:cs="方正仿宋_GBK"/>
          <w:b/>
          <w:bCs/>
          <w:sz w:val="32"/>
          <w:szCs w:val="32"/>
        </w:rPr>
        <w:t>安全出口不通畅。</w:t>
      </w:r>
    </w:p>
    <w:p w14:paraId="3935629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现场踏勘情况，建设期间+53m中段、+103m中段、+153米中段的第二安全出口均需通过原3#竖井，现状3#竖井梯子间淋水湿滑、无照明，属于安全出口不通畅。不符合《金属非金属矿山重大生产安全事故隐患判定标准》的通知（矿安〔2022〕88 号）第一条，属于重大安全隐患。</w:t>
      </w:r>
    </w:p>
    <w:p w14:paraId="4AACDF3D">
      <w:pPr>
        <w:numPr>
          <w:ilvl w:val="0"/>
          <w:numId w:val="0"/>
        </w:numPr>
        <w:ind w:firstLine="643" w:firstLineChars="20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2.使用国家明令禁止的使用的设备、材料。</w:t>
      </w:r>
    </w:p>
    <w:p w14:paraId="0FE78CF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井下采用矿用自卸式汽车、ZC型阻燃电缆、普通电缆电线、橡胶水管等禁止井下使用的设备、材料。不符合《金属非金属矿山重大生产安全事故隐患判定标准》的通知（矿安〔2022〕88 号）第二条，属于重大安全隐患。</w:t>
      </w:r>
    </w:p>
    <w:p w14:paraId="533CC684">
      <w:pPr>
        <w:numPr>
          <w:ilvl w:val="0"/>
          <w:numId w:val="0"/>
        </w:numPr>
        <w:ind w:firstLine="643" w:firstLineChars="20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3.基建期每月更新部分图纸，与现状不符。</w:t>
      </w:r>
    </w:p>
    <w:p w14:paraId="6936EDA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供配电系统图与现状不符，排水系统图未显示所使用设备的位置、型号及参数。不符合《金属非金属矿山重大生产安全事故隐患判定标准》的通知（矿安〔2022〕88 号）第四条，属于重大安全隐患。</w:t>
      </w:r>
    </w:p>
    <w:p w14:paraId="224117A9">
      <w:pPr>
        <w:numPr>
          <w:ilvl w:val="0"/>
          <w:numId w:val="0"/>
        </w:numPr>
        <w:ind w:firstLine="643" w:firstLineChars="20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4.一级负荷未采用双重电源供电。</w:t>
      </w:r>
    </w:p>
    <w:p w14:paraId="5198E58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“双重电源”包括两个相互独立的电源及回路，现场仅见一回路电缆至0m泵房。不符合《金属非金属矿山重大生产安全事故隐患判定标准》的通知（矿安〔2022〕88 号）第二十四条，属于重大安全隐患。</w:t>
      </w:r>
    </w:p>
    <w:p w14:paraId="16FCA288">
      <w:pPr>
        <w:ind w:left="72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二、一般事故隐患、整改措施及建议</w:t>
      </w:r>
    </w:p>
    <w:p w14:paraId="71EA6BFA">
      <w:pPr>
        <w:numPr>
          <w:ilvl w:val="0"/>
          <w:numId w:val="0"/>
        </w:num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压入式通风风筒管口距作业太远，不符合《金属非金属矿山安全规程》（GB16423-2020）第6.6.3.6条</w:t>
      </w:r>
      <w:r>
        <w:rPr>
          <w:rFonts w:hint="eastAsia" w:ascii="方正仿宋_GBK" w:hAnsi="方正仿宋_GBK" w:eastAsia="方正仿宋_GBK" w:cs="方正仿宋_GBK"/>
          <w:sz w:val="32"/>
          <w:szCs w:val="32"/>
          <w:lang w:eastAsia="zh-CN"/>
        </w:rPr>
        <w:t>。</w:t>
      </w:r>
    </w:p>
    <w:p w14:paraId="21EDA7D3">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2.+103临时泵房配电线路裸露，不符合《低压配电设计规范》（GB 50054-2011）第5.1.2条。</w:t>
      </w:r>
    </w:p>
    <w:p w14:paraId="0E4430CE">
      <w:pPr>
        <w:numPr>
          <w:ilvl w:val="0"/>
          <w:numId w:val="0"/>
        </w:numPr>
        <w:ind w:firstLine="616" w:firstLineChars="200"/>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3.采用S型电力变压器，TN-C系统向井下供电，不符合《金属非金属矿山安全规程》（GB16423-2020）第6.7.1.7条。</w:t>
      </w:r>
    </w:p>
    <w:p w14:paraId="40ADE764">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4.使用S9型电力变压器，不符合《高耗能落后机电设备（产品）淘汰目录（第四批）》的要求。</w:t>
      </w:r>
    </w:p>
    <w:p w14:paraId="0D2F9999">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5.未按要求开展设备检测，不符合《金属非金属矿山在用设备设施安全检测检验目录》（AQ／T2075-2019）的要求。</w:t>
      </w:r>
    </w:p>
    <w:p w14:paraId="37DC47E0">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6.柴油发电机、空压机外壳未见接地，不符合《金属非金属矿山安全规程》（GB16423-2020）第5.6.5.2条。</w:t>
      </w:r>
    </w:p>
    <w:p w14:paraId="2AFCC289">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7.绝缘棒不带防雨罩，不符合《金属非金属矿山安全规程》（GB16423-2020）第5.6.5.4条。</w:t>
      </w:r>
    </w:p>
    <w:p w14:paraId="5ED7BDCC">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8.采掘施工队外包《安全生产管理协议》过期，不符合《中华人民共和国安全生产法》（主席令第 88 号）第四十八条第二款。</w:t>
      </w:r>
    </w:p>
    <w:p w14:paraId="0C42CE2E">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9.+103临时排水泵联轴器无保护罩，不符合《风机、压缩机、泵安装工程施工及验收规范》（GB 50275-2010）强制性条文，第4.1.4条。</w:t>
      </w:r>
    </w:p>
    <w:p w14:paraId="5A2DA303">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10.井下消防主水管直径57mm，不符合《金属非金属矿山安全规程》（GB16423-2020）第6.9.1.5条。</w:t>
      </w:r>
    </w:p>
    <w:p w14:paraId="3B014816">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11.特种作业人员缺少高压电工，不符合《特种作业人员安全技术培训考核管理规定》（国家安全生产监督管理总局令第 30 号）第五条。</w:t>
      </w:r>
      <w:bookmarkStart w:id="4" w:name="_GoBack"/>
      <w:bookmarkEnd w:id="4"/>
    </w:p>
    <w:p w14:paraId="1D6E358A">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12.空压机房灭火器失效。</w:t>
      </w:r>
    </w:p>
    <w:p w14:paraId="3EC16717">
      <w:pPr>
        <w:numPr>
          <w:ilvl w:val="0"/>
          <w:numId w:val="0"/>
        </w:numPr>
        <w:ind w:firstLine="640" w:firstLineChars="200"/>
        <w:rPr>
          <w:rFonts w:hint="eastAsia" w:ascii="方正仿宋_GBK" w:hAnsi="方正仿宋_GBK" w:eastAsia="方正仿宋_GBK" w:cs="方正仿宋_GBK"/>
          <w:sz w:val="32"/>
          <w:szCs w:val="32"/>
          <w:lang w:val="en-US" w:eastAsia="zh-CN"/>
        </w:rPr>
      </w:pPr>
    </w:p>
    <w:p w14:paraId="2E71E071">
      <w:pPr>
        <w:numPr>
          <w:ilvl w:val="0"/>
          <w:numId w:val="0"/>
        </w:numPr>
        <w:ind w:firstLine="640" w:firstLineChars="200"/>
        <w:rPr>
          <w:rFonts w:hint="eastAsia" w:ascii="方正仿宋_GBK" w:hAnsi="方正仿宋_GBK" w:eastAsia="方正仿宋_GBK" w:cs="方正仿宋_GBK"/>
          <w:sz w:val="32"/>
          <w:szCs w:val="32"/>
          <w:lang w:val="en-US" w:eastAsia="zh-CN"/>
        </w:rPr>
      </w:pPr>
    </w:p>
    <w:p w14:paraId="3AA04A15">
      <w:pPr>
        <w:numPr>
          <w:ilvl w:val="0"/>
          <w:numId w:val="0"/>
        </w:numPr>
        <w:ind w:firstLine="640" w:firstLineChars="200"/>
        <w:rPr>
          <w:rFonts w:hint="eastAsia" w:ascii="方正仿宋_GBK" w:hAnsi="方正仿宋_GBK" w:eastAsia="方正仿宋_GBK" w:cs="方正仿宋_GBK"/>
          <w:sz w:val="32"/>
          <w:szCs w:val="32"/>
          <w:lang w:val="en-US" w:eastAsia="zh-CN"/>
        </w:rPr>
      </w:pPr>
    </w:p>
    <w:p w14:paraId="179C52D1">
      <w:pPr>
        <w:numPr>
          <w:ilvl w:val="0"/>
          <w:numId w:val="0"/>
        </w:numPr>
        <w:ind w:firstLine="640" w:firstLineChars="200"/>
        <w:rPr>
          <w:rFonts w:hint="eastAsia" w:ascii="方正仿宋_GBK" w:hAnsi="方正仿宋_GBK" w:eastAsia="方正仿宋_GBK" w:cs="方正仿宋_GBK"/>
          <w:sz w:val="32"/>
          <w:szCs w:val="32"/>
          <w:lang w:val="en-US" w:eastAsia="zh-CN"/>
        </w:rPr>
      </w:pPr>
    </w:p>
    <w:p w14:paraId="67B5E132">
      <w:pPr>
        <w:numPr>
          <w:ilvl w:val="0"/>
          <w:numId w:val="0"/>
        </w:numPr>
        <w:ind w:firstLine="640" w:firstLineChars="200"/>
        <w:rPr>
          <w:rFonts w:hint="eastAsia" w:ascii="方正仿宋_GBK" w:hAnsi="方正仿宋_GBK" w:eastAsia="方正仿宋_GBK" w:cs="方正仿宋_GBK"/>
          <w:sz w:val="32"/>
          <w:szCs w:val="32"/>
          <w:lang w:val="en-US" w:eastAsia="zh-CN"/>
        </w:rPr>
      </w:pPr>
    </w:p>
    <w:p w14:paraId="0B97793E">
      <w:pPr>
        <w:ind w:firstLine="4760" w:firstLineChars="1700"/>
        <w:rPr>
          <w:rFonts w:ascii="宋体" w:hAnsi="宋体" w:eastAsia="宋体"/>
          <w:sz w:val="28"/>
          <w:szCs w:val="28"/>
        </w:rPr>
      </w:pPr>
    </w:p>
    <w:sectPr>
      <w:footerReference r:id="rId3" w:type="default"/>
      <w:pgSz w:w="11906" w:h="16838"/>
      <w:pgMar w:top="1270" w:right="1800" w:bottom="127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A7695">
    <w:pPr>
      <w:pStyle w:val="2"/>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900FC34">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4135C1C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7F40A6"/>
    <w:rsid w:val="000E06E6"/>
    <w:rsid w:val="00150635"/>
    <w:rsid w:val="001744D2"/>
    <w:rsid w:val="001908AD"/>
    <w:rsid w:val="001D25A1"/>
    <w:rsid w:val="001E2184"/>
    <w:rsid w:val="00207DE1"/>
    <w:rsid w:val="002900A9"/>
    <w:rsid w:val="0031364F"/>
    <w:rsid w:val="0041319C"/>
    <w:rsid w:val="005728A4"/>
    <w:rsid w:val="007F21B4"/>
    <w:rsid w:val="007F40A6"/>
    <w:rsid w:val="0087211E"/>
    <w:rsid w:val="00A300B8"/>
    <w:rsid w:val="00AE0D27"/>
    <w:rsid w:val="00B65773"/>
    <w:rsid w:val="00C612E5"/>
    <w:rsid w:val="00D761E4"/>
    <w:rsid w:val="00D93966"/>
    <w:rsid w:val="00DF3F65"/>
    <w:rsid w:val="00E13329"/>
    <w:rsid w:val="00E2445F"/>
    <w:rsid w:val="00F5258F"/>
    <w:rsid w:val="0CA60560"/>
    <w:rsid w:val="109777C7"/>
    <w:rsid w:val="11D65262"/>
    <w:rsid w:val="15AB60E4"/>
    <w:rsid w:val="19F104F1"/>
    <w:rsid w:val="21287D38"/>
    <w:rsid w:val="25140AD3"/>
    <w:rsid w:val="272E51E0"/>
    <w:rsid w:val="3038011D"/>
    <w:rsid w:val="32E82A99"/>
    <w:rsid w:val="38481310"/>
    <w:rsid w:val="38E434DD"/>
    <w:rsid w:val="3B785CF6"/>
    <w:rsid w:val="3FA024AD"/>
    <w:rsid w:val="428D2202"/>
    <w:rsid w:val="51C57F9D"/>
    <w:rsid w:val="5C2B2B1F"/>
    <w:rsid w:val="6115578D"/>
    <w:rsid w:val="613D4CE3"/>
    <w:rsid w:val="730B4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kern w:val="2"/>
      <w:sz w:val="18"/>
      <w:szCs w:val="18"/>
    </w:rPr>
  </w:style>
  <w:style w:type="character" w:customStyle="1" w:styleId="8">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contractReview xmlns="http://schemas.wps.cn/vas-ai-hub/contract-review">
  <reviewItems>
    <reviewItem>
      <errorID>e09da6b7-3ef9-4077-a896-67381f16541e</errorID>
      <errorWord>[2022]</errorWord>
      <group>L1_Punc</group>
      <groupName>标点问题</groupName>
      <ability>L2_Punc</ability>
      <abilityName>标点符号检查</abilityName>
      <candidateList>
        <item>〔2022〕</item>
      </candidateList>
      <explain/>
      <paraID>4FE0DA35</paraID>
      <start>112</start>
      <end>118</end>
      <status>modified</status>
      <modifiedWord>〔2022〕</modifiedWord>
      <trackRevisions>false</trackRevisions>
    </reviewItem>
    <reviewItem>
      <errorID>1b5f81bf-0642-4fe7-9f29-fb93c0d50e58</errorID>
      <errorWord>[2022]</errorWord>
      <group>L1_Punc</group>
      <groupName>标点问题</groupName>
      <ability>L2_Punc</ability>
      <abilityName>标点符号检查</abilityName>
      <candidateList>
        <item>〔2022〕</item>
      </candidateList>
      <explain/>
      <paraID>7219B735</paraID>
      <start>77</start>
      <end>83</end>
      <status>modified</status>
      <modifiedWord>〔2022〕</modifiedWord>
      <trackRevisions>false</trackRevisions>
    </reviewItem>
    <reviewItem>
      <errorID>d62d9c94-e757-411a-a476-ae13e8973e03</errorID>
      <errorWord>跟新</errorWord>
      <group>L1_Word</group>
      <groupName>字词问题</groupName>
      <ability>L2_Typo</ability>
      <abilityName>字词错误</abilityName>
      <candidateList>
        <item>更新</item>
      </candidateList>
      <explain>〈动〉❶旧的去了，新的来到；除去旧的，换成新的：万象～｜～设备｜～武器。❷森林经过采伐、火灾或破坏后重新长起来。</explain>
      <paraID>46397606</paraID>
      <start>5</start>
      <end>7</end>
      <status>modified</status>
      <modifiedWord>更新</modifiedWord>
      <trackRevisions>false</trackRevisions>
    </reviewItem>
    <reviewItem>
      <errorID>572efd4e-ef1f-40cc-af96-93e73a7c3c6a</errorID>
      <errorWord>[2022]</errorWord>
      <group>L1_Punc</group>
      <groupName>标点问题</groupName>
      <ability>L2_Punc</ability>
      <abilityName>标点符号检查</abilityName>
      <candidateList>
        <item>〔2022〕</item>
      </candidateList>
      <explain/>
      <paraID>24762DDD</paraID>
      <start>67</start>
      <end>73</end>
      <status>modified</status>
      <modifiedWord>〔2022〕</modifiedWord>
      <trackRevisions>false</trackRevisions>
    </reviewItem>
    <reviewItem>
      <errorID>c3425c5e-6bce-4e20-a84f-70d495e090e3</errorID>
      <errorWord>[2022]</errorWord>
      <group>L1_Punc</group>
      <groupName>标点问题</groupName>
      <ability>L2_Punc</ability>
      <abilityName>标点符号检查</abilityName>
      <candidateList>
        <item>〔2022〕</item>
      </candidateList>
      <explain/>
      <paraID>5CC7C91C</paraID>
      <start>68</start>
      <end>74</end>
      <status>modified</status>
      <modifiedWord>〔2022〕</modifiedWord>
      <trackRevisions>false</trackRevisions>
    </reviewItem>
    <reviewItem>
      <errorID>17ae99e6-e0c5-421f-818f-d52e358abd01</errorID>
      <errorWord>不符合不符合</errorWord>
      <group>L1_Word</group>
      <groupName>字词问题</groupName>
      <ability>L2_Typo</ability>
      <abilityName>字词错误</abilityName>
      <candidateList>
        <item>不符合</item>
      </candidateList>
      <explain/>
      <paraID>47E1C482</paraID>
      <start>15</start>
      <end>18</end>
      <status>modified</status>
      <modifiedWord>不符合</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AC7E8E-4F72-4912-80CA-70B283D28BF7}">
  <ds:schemaRefs/>
</ds:datastoreItem>
</file>

<file path=docProps/app.xml><?xml version="1.0" encoding="utf-8"?>
<Properties xmlns="http://schemas.openxmlformats.org/officeDocument/2006/extended-properties" xmlns:vt="http://schemas.openxmlformats.org/officeDocument/2006/docPropsVTypes">
  <Template>Normal</Template>
  <Pages>3</Pages>
  <Words>1123</Words>
  <Characters>1316</Characters>
  <Lines>9</Lines>
  <Paragraphs>2</Paragraphs>
  <TotalTime>18</TotalTime>
  <ScaleCrop>false</ScaleCrop>
  <LinksUpToDate>false</LinksUpToDate>
  <CharactersWithSpaces>1326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2026-04-17T00:54:00Z</dcterms:created>
  <dc:creator>zgx437038436@outlook.com</dc:creator>
  <cp:lastModifiedBy>x.yun</cp:lastModifiedBy>
  <cp:lastPrinted>2025-03-31T03:23:00Z</cp:lastPrinted>
  <dcterms:modified xsi:type="dcterms:W3CDTF">2026-04-17T03:41:13Z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018ACEEA79CB44B4B2E8CC53DA7A5509_13</vt:lpwstr>
  </property>
  <property fmtid="{D5CDD505-2E9C-101B-9397-08002B2CF9AE}" pid="4" name="KSOTemplateDocerSaveRecord">
    <vt:lpwstr>eyJoZGlkIjoiODEwYjY0Mzg1N2Y4NjNmNjRlMjM2ZDkxZThkOGNlNTAiLCJ1c2VySWQiOiIxMTY3NjcwNjkzIn0=</vt:lpwstr>
  </property>
</Properties>
</file>